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3C1D0" w14:textId="77777777" w:rsidR="00C34E8A" w:rsidRPr="00281850" w:rsidRDefault="00C34E8A" w:rsidP="00C34E8A">
      <w:pPr>
        <w:shd w:val="clear" w:color="auto" w:fill="D9D9D9" w:themeFill="background1" w:themeFillShade="D9"/>
        <w:jc w:val="center"/>
        <w:rPr>
          <w:rFonts w:asciiTheme="minorHAnsi" w:eastAsia="Times New Roman" w:hAnsiTheme="minorHAnsi" w:cs="Arial"/>
          <w:b/>
          <w:sz w:val="24"/>
          <w:szCs w:val="24"/>
          <w:lang w:val="pt-BR"/>
        </w:rPr>
      </w:pPr>
      <w:r w:rsidRPr="00281850">
        <w:rPr>
          <w:rFonts w:asciiTheme="minorHAnsi" w:eastAsia="Times New Roman" w:hAnsiTheme="minorHAnsi" w:cs="Arial"/>
          <w:b/>
          <w:sz w:val="24"/>
          <w:szCs w:val="24"/>
          <w:lang w:val="pt-BR"/>
        </w:rPr>
        <w:t xml:space="preserve">ANEXO </w:t>
      </w:r>
      <w:r>
        <w:rPr>
          <w:rFonts w:asciiTheme="minorHAnsi" w:eastAsia="Times New Roman" w:hAnsiTheme="minorHAnsi" w:cs="Arial"/>
          <w:b/>
          <w:sz w:val="24"/>
          <w:szCs w:val="24"/>
          <w:lang w:val="pt-BR"/>
        </w:rPr>
        <w:t>II</w:t>
      </w:r>
      <w:r w:rsidRPr="00281850">
        <w:rPr>
          <w:rFonts w:asciiTheme="minorHAnsi" w:eastAsia="Times New Roman" w:hAnsiTheme="minorHAnsi" w:cs="Arial"/>
          <w:b/>
          <w:sz w:val="24"/>
          <w:szCs w:val="24"/>
          <w:lang w:val="pt-BR"/>
        </w:rPr>
        <w:t xml:space="preserve">I – MODELO DE DECLARAÇÃO DE CONTROLES SOBRE VEDAÇÕES PARA </w:t>
      </w:r>
      <w:r>
        <w:rPr>
          <w:rFonts w:asciiTheme="minorHAnsi" w:eastAsia="Times New Roman" w:hAnsiTheme="minorHAnsi" w:cs="Arial"/>
          <w:b/>
          <w:sz w:val="24"/>
          <w:szCs w:val="24"/>
          <w:lang w:val="pt-BR"/>
        </w:rPr>
        <w:t>CADASTRAMENTO</w:t>
      </w:r>
    </w:p>
    <w:p w14:paraId="752F379A" w14:textId="77777777" w:rsidR="00C34E8A" w:rsidRPr="00281850" w:rsidRDefault="00C34E8A" w:rsidP="00C34E8A">
      <w:pPr>
        <w:spacing w:line="208" w:lineRule="exact"/>
        <w:rPr>
          <w:rFonts w:ascii="Times New Roman" w:eastAsia="Times New Roman" w:hAnsi="Times New Roman"/>
          <w:sz w:val="24"/>
          <w:szCs w:val="24"/>
          <w:lang w:val="pt-BR"/>
        </w:rPr>
      </w:pPr>
    </w:p>
    <w:p w14:paraId="2F75167E" w14:textId="77777777" w:rsidR="00C34E8A" w:rsidRDefault="00C34E8A" w:rsidP="00C34E8A">
      <w:pPr>
        <w:spacing w:line="208" w:lineRule="exact"/>
        <w:rPr>
          <w:rFonts w:ascii="Times New Roman" w:eastAsia="Times New Roman" w:hAnsi="Times New Roman"/>
          <w:sz w:val="24"/>
          <w:szCs w:val="24"/>
          <w:lang w:val="pt-BR"/>
        </w:rPr>
      </w:pPr>
    </w:p>
    <w:p w14:paraId="39ECA9E1" w14:textId="77777777" w:rsidR="00C34E8A" w:rsidRPr="00281850" w:rsidRDefault="00C34E8A" w:rsidP="00C34E8A">
      <w:pPr>
        <w:spacing w:line="208" w:lineRule="exact"/>
        <w:rPr>
          <w:rFonts w:ascii="Times New Roman" w:eastAsia="Times New Roman" w:hAnsi="Times New Roman"/>
          <w:sz w:val="24"/>
          <w:szCs w:val="24"/>
          <w:lang w:val="pt-BR"/>
        </w:rPr>
      </w:pPr>
    </w:p>
    <w:p w14:paraId="473DE8DE" w14:textId="77777777" w:rsidR="00C34E8A" w:rsidRPr="00281850" w:rsidRDefault="00C34E8A" w:rsidP="00C34E8A">
      <w:pPr>
        <w:spacing w:line="239" w:lineRule="auto"/>
        <w:ind w:left="-142"/>
        <w:rPr>
          <w:b/>
          <w:sz w:val="24"/>
          <w:szCs w:val="24"/>
          <w:u w:val="single"/>
          <w:lang w:val="pt-BR"/>
        </w:rPr>
      </w:pPr>
      <w:r w:rsidRPr="00281850">
        <w:rPr>
          <w:b/>
          <w:sz w:val="24"/>
          <w:szCs w:val="24"/>
          <w:u w:val="single"/>
          <w:lang w:val="pt-BR"/>
        </w:rPr>
        <w:t xml:space="preserve">DECLARAÇÃO DE CONTROLES SOBRE VEDAÇÕES PARA </w:t>
      </w:r>
      <w:r>
        <w:rPr>
          <w:b/>
          <w:sz w:val="24"/>
          <w:szCs w:val="24"/>
          <w:u w:val="single"/>
          <w:lang w:val="pt-BR"/>
        </w:rPr>
        <w:t>CADASTRAMENTO</w:t>
      </w:r>
    </w:p>
    <w:p w14:paraId="2D1B551B" w14:textId="77777777" w:rsidR="00C34E8A" w:rsidRPr="00281850" w:rsidRDefault="00C34E8A" w:rsidP="00C34E8A">
      <w:pPr>
        <w:spacing w:line="208" w:lineRule="exact"/>
        <w:rPr>
          <w:rFonts w:ascii="Times New Roman" w:eastAsia="Times New Roman" w:hAnsi="Times New Roman"/>
          <w:sz w:val="24"/>
          <w:szCs w:val="24"/>
          <w:lang w:val="pt-BR"/>
        </w:rPr>
      </w:pPr>
    </w:p>
    <w:p w14:paraId="0C9CB917" w14:textId="77777777" w:rsidR="00C34E8A" w:rsidRPr="00281850" w:rsidRDefault="00C34E8A" w:rsidP="00C34E8A">
      <w:pPr>
        <w:spacing w:line="208" w:lineRule="exact"/>
        <w:rPr>
          <w:rFonts w:ascii="Times New Roman" w:eastAsia="Times New Roman" w:hAnsi="Times New Roman"/>
          <w:sz w:val="24"/>
          <w:szCs w:val="24"/>
          <w:lang w:val="pt-BR"/>
        </w:rPr>
      </w:pPr>
    </w:p>
    <w:p w14:paraId="73755762" w14:textId="77777777" w:rsidR="00C34E8A" w:rsidRPr="00281850" w:rsidRDefault="00C34E8A" w:rsidP="00C34E8A">
      <w:pPr>
        <w:spacing w:line="239" w:lineRule="auto"/>
        <w:rPr>
          <w:sz w:val="24"/>
          <w:szCs w:val="24"/>
          <w:lang w:val="pt-BR"/>
        </w:rPr>
      </w:pPr>
      <w:r w:rsidRPr="00281850">
        <w:rPr>
          <w:b/>
          <w:sz w:val="24"/>
          <w:szCs w:val="24"/>
          <w:lang w:val="pt-BR"/>
        </w:rPr>
        <w:t>A Pessoa Jurídica abaixo qualificada declara que</w:t>
      </w:r>
      <w:r w:rsidRPr="00281850">
        <w:rPr>
          <w:sz w:val="24"/>
          <w:szCs w:val="24"/>
          <w:lang w:val="pt-BR"/>
        </w:rPr>
        <w:t>:</w:t>
      </w:r>
    </w:p>
    <w:p w14:paraId="77A634FF" w14:textId="77777777" w:rsidR="00C34E8A" w:rsidRPr="00281850" w:rsidRDefault="00C34E8A" w:rsidP="00C34E8A">
      <w:pPr>
        <w:spacing w:line="270" w:lineRule="exact"/>
        <w:rPr>
          <w:rFonts w:ascii="Times New Roman" w:eastAsia="Times New Roman" w:hAnsi="Times New Roman"/>
          <w:sz w:val="24"/>
          <w:szCs w:val="24"/>
          <w:lang w:val="pt-BR"/>
        </w:rPr>
      </w:pPr>
    </w:p>
    <w:p w14:paraId="3E4C1824" w14:textId="77777777" w:rsidR="00C34E8A" w:rsidRPr="00281850" w:rsidRDefault="00C34E8A" w:rsidP="00C34E8A">
      <w:pPr>
        <w:widowControl/>
        <w:numPr>
          <w:ilvl w:val="0"/>
          <w:numId w:val="1"/>
        </w:numPr>
        <w:tabs>
          <w:tab w:val="left" w:pos="700"/>
        </w:tabs>
        <w:spacing w:line="239" w:lineRule="auto"/>
        <w:ind w:left="700" w:hanging="452"/>
        <w:jc w:val="both"/>
        <w:rPr>
          <w:sz w:val="24"/>
          <w:szCs w:val="24"/>
          <w:lang w:val="pt-BR"/>
        </w:rPr>
      </w:pPr>
      <w:r w:rsidRPr="00281850">
        <w:rPr>
          <w:sz w:val="24"/>
          <w:szCs w:val="24"/>
          <w:lang w:val="pt-BR"/>
        </w:rPr>
        <w:t xml:space="preserve">Não possui dirigente, gerente ou sócio </w:t>
      </w:r>
      <w:r w:rsidRPr="00281850">
        <w:rPr>
          <w:b/>
          <w:sz w:val="24"/>
          <w:szCs w:val="24"/>
          <w:lang w:val="pt-BR"/>
        </w:rPr>
        <w:t>com vínculo</w:t>
      </w:r>
      <w:r w:rsidRPr="00281850">
        <w:rPr>
          <w:sz w:val="24"/>
          <w:szCs w:val="24"/>
          <w:lang w:val="pt-BR"/>
        </w:rPr>
        <w:t xml:space="preserve"> de parentesco por consanguinidade ou</w:t>
      </w:r>
    </w:p>
    <w:p w14:paraId="08470083" w14:textId="77777777" w:rsidR="00C34E8A" w:rsidRPr="00281850" w:rsidRDefault="00C34E8A" w:rsidP="00C34E8A">
      <w:pPr>
        <w:spacing w:line="50" w:lineRule="exact"/>
        <w:jc w:val="both"/>
        <w:rPr>
          <w:rFonts w:ascii="Times New Roman" w:eastAsia="Times New Roman" w:hAnsi="Times New Roman"/>
          <w:sz w:val="24"/>
          <w:szCs w:val="24"/>
          <w:lang w:val="pt-BR"/>
        </w:rPr>
      </w:pPr>
    </w:p>
    <w:p w14:paraId="26EB567E" w14:textId="77777777" w:rsidR="00C34E8A" w:rsidRPr="00281850" w:rsidRDefault="00C34E8A" w:rsidP="00C34E8A">
      <w:pPr>
        <w:spacing w:line="217" w:lineRule="auto"/>
        <w:ind w:left="720"/>
        <w:jc w:val="both"/>
        <w:rPr>
          <w:sz w:val="24"/>
          <w:szCs w:val="24"/>
          <w:lang w:val="pt-BR"/>
        </w:rPr>
      </w:pPr>
      <w:r w:rsidRPr="00281850">
        <w:rPr>
          <w:sz w:val="24"/>
          <w:szCs w:val="24"/>
          <w:lang w:val="pt-BR"/>
        </w:rPr>
        <w:t xml:space="preserve">afinidade em linha reta ou colateral até segundo grau com conselheiros, diretores ou empregados do </w:t>
      </w:r>
      <w:r>
        <w:rPr>
          <w:sz w:val="24"/>
          <w:szCs w:val="24"/>
          <w:lang w:val="pt-BR"/>
        </w:rPr>
        <w:t>Sebrae/BA</w:t>
      </w:r>
      <w:r w:rsidRPr="00281850">
        <w:rPr>
          <w:sz w:val="24"/>
          <w:szCs w:val="24"/>
          <w:lang w:val="pt-BR"/>
        </w:rPr>
        <w:t>.</w:t>
      </w:r>
    </w:p>
    <w:p w14:paraId="2D61DC64" w14:textId="77777777" w:rsidR="00C34E8A" w:rsidRPr="00281850" w:rsidRDefault="00C34E8A" w:rsidP="00C34E8A">
      <w:pPr>
        <w:spacing w:line="50" w:lineRule="exact"/>
        <w:jc w:val="both"/>
        <w:rPr>
          <w:rFonts w:ascii="Times New Roman" w:eastAsia="Times New Roman" w:hAnsi="Times New Roman"/>
          <w:sz w:val="24"/>
          <w:szCs w:val="24"/>
          <w:lang w:val="pt-BR"/>
        </w:rPr>
      </w:pPr>
    </w:p>
    <w:p w14:paraId="1E50C025" w14:textId="77777777" w:rsidR="00C34E8A" w:rsidRPr="00281850" w:rsidRDefault="00C34E8A" w:rsidP="00C34E8A">
      <w:pPr>
        <w:widowControl/>
        <w:numPr>
          <w:ilvl w:val="0"/>
          <w:numId w:val="2"/>
        </w:numPr>
        <w:tabs>
          <w:tab w:val="left" w:pos="708"/>
        </w:tabs>
        <w:spacing w:line="218" w:lineRule="auto"/>
        <w:ind w:left="720" w:right="20" w:hanging="527"/>
        <w:jc w:val="both"/>
        <w:rPr>
          <w:sz w:val="24"/>
          <w:szCs w:val="24"/>
          <w:lang w:val="pt-BR"/>
        </w:rPr>
      </w:pPr>
      <w:r w:rsidRPr="00281850">
        <w:rPr>
          <w:sz w:val="24"/>
          <w:szCs w:val="24"/>
          <w:lang w:val="pt-BR"/>
        </w:rPr>
        <w:t>Não tem restrições de qualquer natureza resultantes de contratos firmados anteriormente com o Sistema SEBRAE.</w:t>
      </w:r>
    </w:p>
    <w:p w14:paraId="1AE820CA" w14:textId="77777777" w:rsidR="00C34E8A" w:rsidRPr="00281850" w:rsidRDefault="00C34E8A" w:rsidP="00C34E8A">
      <w:pPr>
        <w:spacing w:line="50" w:lineRule="exact"/>
        <w:jc w:val="both"/>
        <w:rPr>
          <w:rFonts w:ascii="Times New Roman" w:eastAsia="Times New Roman" w:hAnsi="Times New Roman"/>
          <w:sz w:val="24"/>
          <w:szCs w:val="24"/>
          <w:lang w:val="pt-BR"/>
        </w:rPr>
      </w:pPr>
    </w:p>
    <w:p w14:paraId="563E9496" w14:textId="77777777" w:rsidR="00C34E8A" w:rsidRPr="00281850" w:rsidRDefault="00C34E8A" w:rsidP="00C34E8A">
      <w:pPr>
        <w:widowControl/>
        <w:numPr>
          <w:ilvl w:val="0"/>
          <w:numId w:val="3"/>
        </w:numPr>
        <w:tabs>
          <w:tab w:val="left" w:pos="708"/>
        </w:tabs>
        <w:spacing w:line="225" w:lineRule="auto"/>
        <w:ind w:left="720" w:hanging="582"/>
        <w:jc w:val="both"/>
        <w:rPr>
          <w:sz w:val="24"/>
          <w:szCs w:val="24"/>
          <w:lang w:val="pt-BR"/>
        </w:rPr>
      </w:pPr>
      <w:r w:rsidRPr="00281850">
        <w:rPr>
          <w:sz w:val="24"/>
          <w:szCs w:val="24"/>
          <w:lang w:val="pt-BR"/>
        </w:rPr>
        <w:t>Não mantém em seu quadro de pessoal menores de 18 (dezoito) anos em horário noturno de trabalho ou em serviços perigosos ou insalubres, não mantendo ainda, em qualquer trabalho, menores de 16 (dezesseis) anos, salvo na condição de aprendiz, a partir de 14 (quatorze) anos.</w:t>
      </w:r>
    </w:p>
    <w:p w14:paraId="39D728F7" w14:textId="77777777" w:rsidR="00C34E8A" w:rsidRPr="00281850" w:rsidRDefault="00C34E8A" w:rsidP="00C34E8A">
      <w:pPr>
        <w:spacing w:line="320" w:lineRule="exact"/>
        <w:rPr>
          <w:rFonts w:ascii="Times New Roman" w:eastAsia="Times New Roman" w:hAnsi="Times New Roman"/>
          <w:sz w:val="24"/>
          <w:szCs w:val="24"/>
          <w:lang w:val="pt-BR"/>
        </w:rPr>
      </w:pPr>
    </w:p>
    <w:p w14:paraId="0E4B69D8" w14:textId="77777777" w:rsidR="00C34E8A" w:rsidRPr="00281850" w:rsidRDefault="00C34E8A" w:rsidP="00C34E8A">
      <w:pPr>
        <w:spacing w:line="218" w:lineRule="auto"/>
        <w:jc w:val="both"/>
        <w:rPr>
          <w:sz w:val="24"/>
          <w:szCs w:val="24"/>
          <w:lang w:val="pt-BR"/>
        </w:rPr>
      </w:pPr>
      <w:r w:rsidRPr="00281850">
        <w:rPr>
          <w:sz w:val="24"/>
          <w:szCs w:val="24"/>
          <w:lang w:val="pt-BR"/>
        </w:rPr>
        <w:t>Declara, ainda, a veracidade das informações acima prestadas, podendo vir a responder às medidas cabíveis em direito.</w:t>
      </w:r>
    </w:p>
    <w:p w14:paraId="7E283C56" w14:textId="77777777" w:rsidR="00C34E8A" w:rsidRPr="00281850" w:rsidRDefault="00C34E8A" w:rsidP="00C34E8A">
      <w:pPr>
        <w:spacing w:line="267" w:lineRule="exact"/>
        <w:rPr>
          <w:rFonts w:ascii="Times New Roman" w:eastAsia="Times New Roman" w:hAnsi="Times New Roman"/>
          <w:sz w:val="24"/>
          <w:szCs w:val="24"/>
          <w:lang w:val="pt-BR"/>
        </w:rPr>
      </w:pPr>
    </w:p>
    <w:p w14:paraId="689FAA46" w14:textId="7FA4498A" w:rsidR="00C34E8A" w:rsidRPr="00B30BA9" w:rsidRDefault="00C34E8A" w:rsidP="00C34E8A">
      <w:pPr>
        <w:spacing w:line="0" w:lineRule="atLeast"/>
        <w:rPr>
          <w:b/>
          <w:bCs/>
          <w:sz w:val="24"/>
          <w:szCs w:val="24"/>
          <w:lang w:val="pt-BR"/>
        </w:rPr>
      </w:pPr>
      <w:r w:rsidRPr="00B30BA9">
        <w:rPr>
          <w:b/>
          <w:bCs/>
          <w:sz w:val="24"/>
          <w:szCs w:val="24"/>
          <w:lang w:val="pt-BR"/>
        </w:rPr>
        <w:t xml:space="preserve">Cidade, </w:t>
      </w:r>
      <w:r w:rsidRPr="00C34E8A">
        <w:rPr>
          <w:b/>
          <w:bCs/>
          <w:color w:val="FF0000"/>
          <w:sz w:val="24"/>
          <w:szCs w:val="24"/>
          <w:lang w:val="pt-BR"/>
        </w:rPr>
        <w:t>XX</w:t>
      </w:r>
      <w:r w:rsidRPr="00B30BA9">
        <w:rPr>
          <w:b/>
          <w:bCs/>
          <w:sz w:val="24"/>
          <w:szCs w:val="24"/>
          <w:lang w:val="pt-BR"/>
        </w:rPr>
        <w:t xml:space="preserve">, de </w:t>
      </w:r>
      <w:r w:rsidRPr="00C34E8A">
        <w:rPr>
          <w:b/>
          <w:bCs/>
          <w:color w:val="FF0000"/>
          <w:sz w:val="24"/>
          <w:szCs w:val="24"/>
          <w:lang w:val="pt-BR"/>
        </w:rPr>
        <w:t>XXXXXXXXX</w:t>
      </w:r>
      <w:r w:rsidRPr="00B30BA9">
        <w:rPr>
          <w:b/>
          <w:bCs/>
          <w:sz w:val="24"/>
          <w:szCs w:val="24"/>
          <w:lang w:val="pt-BR"/>
        </w:rPr>
        <w:t>, de 202</w:t>
      </w:r>
      <w:r>
        <w:rPr>
          <w:b/>
          <w:bCs/>
          <w:sz w:val="24"/>
          <w:szCs w:val="24"/>
          <w:lang w:val="pt-BR"/>
        </w:rPr>
        <w:t xml:space="preserve"> </w:t>
      </w:r>
      <w:r w:rsidRPr="00C34E8A">
        <w:rPr>
          <w:b/>
          <w:bCs/>
          <w:color w:val="FF0000"/>
          <w:sz w:val="24"/>
          <w:szCs w:val="24"/>
          <w:lang w:val="pt-BR"/>
        </w:rPr>
        <w:t>XXXXX</w:t>
      </w:r>
      <w:r w:rsidRPr="00B30BA9">
        <w:rPr>
          <w:b/>
          <w:bCs/>
          <w:sz w:val="24"/>
          <w:szCs w:val="24"/>
          <w:lang w:val="pt-BR"/>
        </w:rPr>
        <w:t>.</w:t>
      </w:r>
    </w:p>
    <w:p w14:paraId="50542329" w14:textId="56BA385E" w:rsidR="00C34E8A" w:rsidRDefault="00C34E8A" w:rsidP="00C34E8A">
      <w:pPr>
        <w:spacing w:line="269" w:lineRule="exact"/>
        <w:rPr>
          <w:rFonts w:ascii="Times New Roman" w:eastAsia="Times New Roman" w:hAnsi="Times New Roman"/>
          <w:sz w:val="24"/>
          <w:szCs w:val="24"/>
          <w:lang w:val="pt-BR"/>
        </w:rPr>
      </w:pPr>
    </w:p>
    <w:p w14:paraId="411151E1" w14:textId="77777777" w:rsidR="00C34E8A" w:rsidRPr="00281850" w:rsidRDefault="00C34E8A" w:rsidP="00C34E8A">
      <w:pPr>
        <w:spacing w:line="269" w:lineRule="exact"/>
        <w:rPr>
          <w:rFonts w:ascii="Times New Roman" w:eastAsia="Times New Roman" w:hAnsi="Times New Roman"/>
          <w:sz w:val="24"/>
          <w:szCs w:val="24"/>
          <w:lang w:val="pt-BR"/>
        </w:rPr>
      </w:pPr>
    </w:p>
    <w:p w14:paraId="46D5ACAB" w14:textId="77777777" w:rsidR="00C34E8A" w:rsidRPr="00281850" w:rsidRDefault="00C34E8A" w:rsidP="00C34E8A">
      <w:pPr>
        <w:spacing w:line="0" w:lineRule="atLeast"/>
        <w:rPr>
          <w:sz w:val="24"/>
          <w:szCs w:val="24"/>
          <w:lang w:val="pt-BR"/>
        </w:rPr>
      </w:pPr>
      <w:r w:rsidRPr="00281850">
        <w:rPr>
          <w:sz w:val="24"/>
          <w:szCs w:val="24"/>
          <w:lang w:val="pt-BR"/>
        </w:rPr>
        <w:t>Razão Social da Pessoa Jurídica: ______________________________________________________</w:t>
      </w:r>
    </w:p>
    <w:p w14:paraId="6DFD522E" w14:textId="77777777" w:rsidR="00C34E8A" w:rsidRDefault="00C34E8A" w:rsidP="00C34E8A">
      <w:pPr>
        <w:spacing w:line="0" w:lineRule="atLeast"/>
        <w:rPr>
          <w:sz w:val="24"/>
          <w:szCs w:val="24"/>
          <w:lang w:val="pt-BR"/>
        </w:rPr>
      </w:pPr>
    </w:p>
    <w:p w14:paraId="0E4DEE9F" w14:textId="12915F2F" w:rsidR="00C34E8A" w:rsidRPr="00281850" w:rsidRDefault="00C34E8A" w:rsidP="00C34E8A">
      <w:pPr>
        <w:spacing w:line="0" w:lineRule="atLeast"/>
        <w:rPr>
          <w:sz w:val="24"/>
          <w:szCs w:val="24"/>
          <w:lang w:val="pt-BR"/>
        </w:rPr>
      </w:pPr>
      <w:r w:rsidRPr="00281850">
        <w:rPr>
          <w:sz w:val="24"/>
          <w:szCs w:val="24"/>
          <w:lang w:val="pt-BR"/>
        </w:rPr>
        <w:t>CNPJ da Pessoa Jurídica: ____________________________________________________________</w:t>
      </w:r>
    </w:p>
    <w:p w14:paraId="7554F14E" w14:textId="77777777" w:rsidR="00C34E8A" w:rsidRDefault="00C34E8A" w:rsidP="00C34E8A">
      <w:pPr>
        <w:spacing w:line="0" w:lineRule="atLeast"/>
        <w:rPr>
          <w:sz w:val="24"/>
          <w:szCs w:val="24"/>
          <w:lang w:val="pt-BR"/>
        </w:rPr>
      </w:pPr>
    </w:p>
    <w:p w14:paraId="5EC7FCB6" w14:textId="2A46B330" w:rsidR="00C34E8A" w:rsidRPr="00281850" w:rsidRDefault="00C34E8A" w:rsidP="00C34E8A">
      <w:pPr>
        <w:spacing w:line="0" w:lineRule="atLeast"/>
        <w:rPr>
          <w:sz w:val="24"/>
          <w:szCs w:val="24"/>
          <w:lang w:val="pt-BR"/>
        </w:rPr>
      </w:pPr>
      <w:r w:rsidRPr="00281850">
        <w:rPr>
          <w:sz w:val="24"/>
          <w:szCs w:val="24"/>
          <w:lang w:val="pt-BR"/>
        </w:rPr>
        <w:t>Nome do Representante Legal: ______________________________________________________</w:t>
      </w:r>
    </w:p>
    <w:p w14:paraId="3936BFBD" w14:textId="77777777" w:rsidR="00C34E8A" w:rsidRPr="00281850" w:rsidRDefault="00C34E8A" w:rsidP="00C34E8A">
      <w:pPr>
        <w:spacing w:line="0" w:lineRule="atLeast"/>
        <w:rPr>
          <w:sz w:val="24"/>
          <w:szCs w:val="24"/>
          <w:lang w:val="pt-BR"/>
        </w:rPr>
      </w:pPr>
    </w:p>
    <w:p w14:paraId="0466858A" w14:textId="77777777" w:rsidR="00C34E8A" w:rsidRPr="00281850" w:rsidRDefault="00C34E8A" w:rsidP="00C34E8A">
      <w:pPr>
        <w:spacing w:line="0" w:lineRule="atLeast"/>
        <w:rPr>
          <w:sz w:val="24"/>
          <w:szCs w:val="24"/>
          <w:lang w:val="pt-BR"/>
        </w:rPr>
      </w:pPr>
      <w:r w:rsidRPr="00281850">
        <w:rPr>
          <w:sz w:val="24"/>
          <w:szCs w:val="24"/>
          <w:lang w:val="pt-BR"/>
        </w:rPr>
        <w:t>Assinatura e carimbo do Representante Legal: ___________________________________________________</w:t>
      </w:r>
    </w:p>
    <w:p w14:paraId="6C1DA45F" w14:textId="77777777" w:rsidR="00C34E8A" w:rsidRPr="00281850" w:rsidRDefault="00C34E8A" w:rsidP="00C34E8A">
      <w:pPr>
        <w:spacing w:line="200" w:lineRule="exact"/>
        <w:rPr>
          <w:rFonts w:ascii="Times New Roman" w:eastAsia="Times New Roman" w:hAnsi="Times New Roman"/>
          <w:sz w:val="24"/>
          <w:szCs w:val="24"/>
          <w:lang w:val="pt-BR"/>
        </w:rPr>
      </w:pPr>
    </w:p>
    <w:p w14:paraId="4837B4EA" w14:textId="77777777" w:rsidR="00C34E8A" w:rsidRPr="00281850" w:rsidRDefault="00C34E8A" w:rsidP="00C34E8A">
      <w:pPr>
        <w:spacing w:line="338" w:lineRule="exact"/>
        <w:rPr>
          <w:rFonts w:ascii="Times New Roman" w:eastAsia="Times New Roman" w:hAnsi="Times New Roman"/>
          <w:sz w:val="24"/>
          <w:szCs w:val="24"/>
          <w:lang w:val="pt-BR"/>
        </w:rPr>
      </w:pPr>
    </w:p>
    <w:p w14:paraId="1C245E22" w14:textId="77777777" w:rsidR="00C34E8A" w:rsidRPr="00281850" w:rsidRDefault="00C34E8A" w:rsidP="00C34E8A">
      <w:pPr>
        <w:spacing w:line="0" w:lineRule="atLeast"/>
        <w:ind w:left="140"/>
        <w:rPr>
          <w:b/>
          <w:sz w:val="24"/>
          <w:szCs w:val="24"/>
          <w:lang w:val="pt-BR"/>
        </w:rPr>
      </w:pPr>
      <w:r w:rsidRPr="00281850">
        <w:rPr>
          <w:b/>
          <w:sz w:val="24"/>
          <w:szCs w:val="24"/>
          <w:lang w:val="pt-BR"/>
        </w:rPr>
        <w:t>Relações de parentescos que devem ser consideradas:</w:t>
      </w:r>
    </w:p>
    <w:p w14:paraId="3A3C121F" w14:textId="77777777" w:rsidR="00C34E8A" w:rsidRPr="00281850" w:rsidRDefault="00C34E8A" w:rsidP="00C34E8A">
      <w:pPr>
        <w:widowControl/>
        <w:numPr>
          <w:ilvl w:val="0"/>
          <w:numId w:val="4"/>
        </w:numPr>
        <w:tabs>
          <w:tab w:val="left" w:pos="560"/>
        </w:tabs>
        <w:spacing w:line="238" w:lineRule="auto"/>
        <w:ind w:left="560" w:hanging="420"/>
        <w:jc w:val="both"/>
        <w:rPr>
          <w:sz w:val="24"/>
          <w:szCs w:val="24"/>
        </w:rPr>
      </w:pPr>
      <w:proofErr w:type="spellStart"/>
      <w:r w:rsidRPr="00281850">
        <w:rPr>
          <w:sz w:val="24"/>
          <w:szCs w:val="24"/>
        </w:rPr>
        <w:t>Cônjuge</w:t>
      </w:r>
      <w:proofErr w:type="spellEnd"/>
      <w:r w:rsidRPr="00281850">
        <w:rPr>
          <w:sz w:val="24"/>
          <w:szCs w:val="24"/>
        </w:rPr>
        <w:t xml:space="preserve"> – </w:t>
      </w:r>
      <w:proofErr w:type="spellStart"/>
      <w:r w:rsidRPr="00281850">
        <w:rPr>
          <w:sz w:val="24"/>
          <w:szCs w:val="24"/>
        </w:rPr>
        <w:t>esposo</w:t>
      </w:r>
      <w:proofErr w:type="spellEnd"/>
      <w:r w:rsidRPr="00281850">
        <w:rPr>
          <w:sz w:val="24"/>
          <w:szCs w:val="24"/>
        </w:rPr>
        <w:t xml:space="preserve">, </w:t>
      </w:r>
      <w:proofErr w:type="spellStart"/>
      <w:r w:rsidRPr="00281850">
        <w:rPr>
          <w:sz w:val="24"/>
          <w:szCs w:val="24"/>
        </w:rPr>
        <w:t>esposa</w:t>
      </w:r>
      <w:proofErr w:type="spellEnd"/>
      <w:r w:rsidRPr="00281850">
        <w:rPr>
          <w:sz w:val="24"/>
          <w:szCs w:val="24"/>
        </w:rPr>
        <w:t>.</w:t>
      </w:r>
    </w:p>
    <w:p w14:paraId="2D900BF3" w14:textId="77777777" w:rsidR="00C34E8A" w:rsidRPr="00281850" w:rsidRDefault="00C34E8A" w:rsidP="00C34E8A">
      <w:pPr>
        <w:widowControl/>
        <w:numPr>
          <w:ilvl w:val="0"/>
          <w:numId w:val="4"/>
        </w:numPr>
        <w:tabs>
          <w:tab w:val="left" w:pos="560"/>
        </w:tabs>
        <w:spacing w:line="0" w:lineRule="atLeast"/>
        <w:ind w:left="560" w:hanging="420"/>
        <w:jc w:val="both"/>
        <w:rPr>
          <w:sz w:val="24"/>
          <w:szCs w:val="24"/>
          <w:lang w:val="pt-BR"/>
        </w:rPr>
      </w:pPr>
      <w:r w:rsidRPr="00281850">
        <w:rPr>
          <w:sz w:val="24"/>
          <w:szCs w:val="24"/>
          <w:lang w:val="pt-BR"/>
        </w:rPr>
        <w:t>Companheiro, companheira – relação estável, conforme Código Civil.</w:t>
      </w:r>
    </w:p>
    <w:p w14:paraId="0A273735" w14:textId="77777777" w:rsidR="00C34E8A" w:rsidRPr="00281850" w:rsidRDefault="00C34E8A" w:rsidP="00C34E8A">
      <w:pPr>
        <w:widowControl/>
        <w:numPr>
          <w:ilvl w:val="0"/>
          <w:numId w:val="4"/>
        </w:numPr>
        <w:tabs>
          <w:tab w:val="left" w:pos="560"/>
        </w:tabs>
        <w:spacing w:line="0" w:lineRule="atLeast"/>
        <w:ind w:left="560" w:hanging="420"/>
        <w:jc w:val="both"/>
        <w:rPr>
          <w:sz w:val="24"/>
          <w:szCs w:val="24"/>
          <w:lang w:val="pt-BR"/>
        </w:rPr>
      </w:pPr>
      <w:r w:rsidRPr="00281850">
        <w:rPr>
          <w:sz w:val="24"/>
          <w:szCs w:val="24"/>
          <w:lang w:val="pt-BR"/>
        </w:rPr>
        <w:t>Parente por consanguinidade, até 1º grau – pai, mãe, filho (a).</w:t>
      </w:r>
    </w:p>
    <w:p w14:paraId="1D7D9C23" w14:textId="77777777" w:rsidR="00C34E8A" w:rsidRPr="00281850" w:rsidRDefault="00C34E8A" w:rsidP="00C34E8A">
      <w:pPr>
        <w:widowControl/>
        <w:numPr>
          <w:ilvl w:val="0"/>
          <w:numId w:val="4"/>
        </w:numPr>
        <w:tabs>
          <w:tab w:val="left" w:pos="560"/>
        </w:tabs>
        <w:spacing w:line="0" w:lineRule="atLeast"/>
        <w:ind w:left="560" w:hanging="420"/>
        <w:jc w:val="both"/>
        <w:rPr>
          <w:sz w:val="24"/>
          <w:szCs w:val="24"/>
          <w:lang w:val="pt-BR"/>
        </w:rPr>
      </w:pPr>
      <w:r w:rsidRPr="00281850">
        <w:rPr>
          <w:sz w:val="24"/>
          <w:szCs w:val="24"/>
          <w:lang w:val="pt-BR"/>
        </w:rPr>
        <w:t>Parente por consanguinidade, até 2º grau – irmão (ã), avô (ó).</w:t>
      </w:r>
    </w:p>
    <w:p w14:paraId="76DBA0CF" w14:textId="77777777" w:rsidR="00C34E8A" w:rsidRPr="00281850" w:rsidRDefault="00C34E8A" w:rsidP="00C34E8A">
      <w:pPr>
        <w:widowControl/>
        <w:numPr>
          <w:ilvl w:val="0"/>
          <w:numId w:val="4"/>
        </w:numPr>
        <w:tabs>
          <w:tab w:val="left" w:pos="560"/>
        </w:tabs>
        <w:spacing w:line="0" w:lineRule="atLeast"/>
        <w:ind w:left="560" w:hanging="420"/>
        <w:jc w:val="both"/>
        <w:rPr>
          <w:sz w:val="24"/>
          <w:szCs w:val="24"/>
          <w:lang w:val="pt-BR"/>
        </w:rPr>
      </w:pPr>
      <w:r w:rsidRPr="00281850">
        <w:rPr>
          <w:sz w:val="24"/>
          <w:szCs w:val="24"/>
          <w:lang w:val="pt-BR"/>
        </w:rPr>
        <w:t>Parente por afinidade, até 1º grau – sogro(a), genro, nora, padrasto, madrasta, enteado(a).</w:t>
      </w:r>
    </w:p>
    <w:p w14:paraId="62B52AF2" w14:textId="77777777" w:rsidR="00C34E8A" w:rsidRPr="00281850" w:rsidRDefault="00C34E8A" w:rsidP="00C34E8A">
      <w:pPr>
        <w:widowControl/>
        <w:numPr>
          <w:ilvl w:val="0"/>
          <w:numId w:val="4"/>
        </w:numPr>
        <w:tabs>
          <w:tab w:val="left" w:pos="560"/>
        </w:tabs>
        <w:spacing w:line="0" w:lineRule="atLeast"/>
        <w:ind w:left="560" w:hanging="420"/>
        <w:jc w:val="both"/>
        <w:rPr>
          <w:sz w:val="24"/>
          <w:szCs w:val="24"/>
          <w:lang w:val="pt-BR"/>
        </w:rPr>
      </w:pPr>
      <w:r w:rsidRPr="00281850">
        <w:rPr>
          <w:sz w:val="24"/>
          <w:szCs w:val="24"/>
          <w:lang w:val="pt-BR"/>
        </w:rPr>
        <w:t>Parente por afinidade, até 2º grau – cunhado (a).</w:t>
      </w:r>
    </w:p>
    <w:p w14:paraId="5B3D6898" w14:textId="77777777" w:rsidR="00C34E8A" w:rsidRPr="00281850" w:rsidRDefault="00C34E8A" w:rsidP="00C34E8A">
      <w:pPr>
        <w:spacing w:line="200" w:lineRule="exact"/>
        <w:rPr>
          <w:rFonts w:ascii="Times New Roman" w:eastAsia="Times New Roman" w:hAnsi="Times New Roman"/>
          <w:sz w:val="24"/>
          <w:szCs w:val="24"/>
          <w:lang w:val="pt-BR"/>
        </w:rPr>
      </w:pPr>
    </w:p>
    <w:p w14:paraId="5DE27186" w14:textId="77777777" w:rsidR="00C34E8A" w:rsidRPr="00281850" w:rsidRDefault="00C34E8A" w:rsidP="00C34E8A">
      <w:pPr>
        <w:spacing w:line="200" w:lineRule="exact"/>
        <w:rPr>
          <w:rFonts w:ascii="Times New Roman" w:eastAsia="Times New Roman" w:hAnsi="Times New Roman"/>
          <w:sz w:val="24"/>
          <w:szCs w:val="24"/>
          <w:lang w:val="pt-BR"/>
        </w:rPr>
      </w:pPr>
    </w:p>
    <w:p w14:paraId="532A0782" w14:textId="77777777" w:rsidR="00C34E8A" w:rsidRPr="00281850" w:rsidRDefault="00C34E8A" w:rsidP="00C34E8A">
      <w:pPr>
        <w:spacing w:line="200" w:lineRule="exact"/>
        <w:rPr>
          <w:rFonts w:ascii="Times New Roman" w:eastAsia="Times New Roman" w:hAnsi="Times New Roman"/>
          <w:sz w:val="24"/>
          <w:szCs w:val="24"/>
          <w:lang w:val="pt-BR"/>
        </w:rPr>
      </w:pPr>
    </w:p>
    <w:p w14:paraId="24D69600" w14:textId="77777777" w:rsidR="00E04697" w:rsidRDefault="00E04697"/>
    <w:sectPr w:rsidR="00E04697" w:rsidSect="00C34E8A">
      <w:headerReference w:type="default" r:id="rId10"/>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C89C8" w14:textId="77777777" w:rsidR="003B354F" w:rsidRDefault="003B354F" w:rsidP="003B354F">
      <w:r>
        <w:separator/>
      </w:r>
    </w:p>
  </w:endnote>
  <w:endnote w:type="continuationSeparator" w:id="0">
    <w:p w14:paraId="232D3EE8" w14:textId="77777777" w:rsidR="003B354F" w:rsidRDefault="003B354F" w:rsidP="003B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74C36" w14:textId="77777777" w:rsidR="003B354F" w:rsidRDefault="003B354F" w:rsidP="003B354F">
      <w:r>
        <w:separator/>
      </w:r>
    </w:p>
  </w:footnote>
  <w:footnote w:type="continuationSeparator" w:id="0">
    <w:p w14:paraId="1FD7CC37" w14:textId="77777777" w:rsidR="003B354F" w:rsidRDefault="003B354F" w:rsidP="003B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64BD2" w14:textId="358EAD95" w:rsidR="003B354F" w:rsidRPr="003B354F" w:rsidRDefault="003B354F" w:rsidP="003B354F">
    <w:pPr>
      <w:pStyle w:val="Cabealho"/>
      <w:jc w:val="center"/>
      <w:rPr>
        <w:b/>
        <w:bCs/>
        <w:lang w:val="pt-BR"/>
      </w:rPr>
    </w:pPr>
    <w:r w:rsidRPr="003B354F">
      <w:rPr>
        <w:b/>
        <w:bCs/>
        <w:lang w:val="pt-BR"/>
      </w:rPr>
      <w:t>TIMBRADO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B"/>
    <w:multiLevelType w:val="hybridMultilevel"/>
    <w:tmpl w:val="62BC50A2"/>
    <w:lvl w:ilvl="0" w:tplc="F0547EB6">
      <w:start w:val="9"/>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B8205C96"/>
    <w:lvl w:ilvl="0" w:tplc="7070F624">
      <w:start w:val="35"/>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D"/>
    <w:multiLevelType w:val="hybridMultilevel"/>
    <w:tmpl w:val="DC6CDB88"/>
    <w:lvl w:ilvl="0" w:tplc="895C084E">
      <w:start w:val="61"/>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E"/>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A"/>
    <w:rsid w:val="003B354F"/>
    <w:rsid w:val="00C34E8A"/>
    <w:rsid w:val="00E04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51C9"/>
  <w15:chartTrackingRefBased/>
  <w15:docId w15:val="{4C46E922-1155-42BD-8676-342ABC95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4E8A"/>
    <w:pPr>
      <w:widowControl w:val="0"/>
      <w:spacing w:after="0" w:line="240" w:lineRule="auto"/>
    </w:pPr>
    <w:rPr>
      <w:rFonts w:ascii="Calibri" w:eastAsia="Calibri" w:hAnsi="Calibri" w:cs="Calibr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354F"/>
    <w:pPr>
      <w:tabs>
        <w:tab w:val="center" w:pos="4252"/>
        <w:tab w:val="right" w:pos="8504"/>
      </w:tabs>
    </w:pPr>
  </w:style>
  <w:style w:type="character" w:customStyle="1" w:styleId="CabealhoChar">
    <w:name w:val="Cabeçalho Char"/>
    <w:basedOn w:val="Fontepargpadro"/>
    <w:link w:val="Cabealho"/>
    <w:uiPriority w:val="99"/>
    <w:rsid w:val="003B354F"/>
    <w:rPr>
      <w:rFonts w:ascii="Calibri" w:eastAsia="Calibri" w:hAnsi="Calibri" w:cs="Calibri"/>
      <w:lang w:val="en-US"/>
    </w:rPr>
  </w:style>
  <w:style w:type="paragraph" w:styleId="Rodap">
    <w:name w:val="footer"/>
    <w:basedOn w:val="Normal"/>
    <w:link w:val="RodapChar"/>
    <w:uiPriority w:val="99"/>
    <w:unhideWhenUsed/>
    <w:rsid w:val="003B354F"/>
    <w:pPr>
      <w:tabs>
        <w:tab w:val="center" w:pos="4252"/>
        <w:tab w:val="right" w:pos="8504"/>
      </w:tabs>
    </w:pPr>
  </w:style>
  <w:style w:type="character" w:customStyle="1" w:styleId="RodapChar">
    <w:name w:val="Rodapé Char"/>
    <w:basedOn w:val="Fontepargpadro"/>
    <w:link w:val="Rodap"/>
    <w:uiPriority w:val="99"/>
    <w:rsid w:val="003B354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907e24a-1692-4d9e-afb4-93b5b164a0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F3CB1BC01AD46887F5A9A3D48C495" ma:contentTypeVersion="7" ma:contentTypeDescription="Crie um novo documento." ma:contentTypeScope="" ma:versionID="f61a9511465331b1fbac688e38c0f80a">
  <xsd:schema xmlns:xsd="http://www.w3.org/2001/XMLSchema" xmlns:xs="http://www.w3.org/2001/XMLSchema" xmlns:p="http://schemas.microsoft.com/office/2006/metadata/properties" xmlns:ns2="6907e24a-1692-4d9e-afb4-93b5b164a03b" targetNamespace="http://schemas.microsoft.com/office/2006/metadata/properties" ma:root="true" ma:fieldsID="eb2c9182061abaf90aa0e58d1c064650" ns2:_="">
    <xsd:import namespace="6907e24a-1692-4d9e-afb4-93b5b164a03b"/>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e24a-1692-4d9e-afb4-93b5b164a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tatus de liberação" ma:internalName="Status_x0020_de_x0020_libera_x00e7__x00e3_o">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E4BFF-193E-4472-9BD0-69E155F726C5}">
  <ds:schemaRef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6907e24a-1692-4d9e-afb4-93b5b164a03b"/>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BC79118-AF0D-43B3-8C01-761D719FAEC0}">
  <ds:schemaRefs>
    <ds:schemaRef ds:uri="http://schemas.microsoft.com/sharepoint/v3/contenttype/forms"/>
  </ds:schemaRefs>
</ds:datastoreItem>
</file>

<file path=customXml/itemProps3.xml><?xml version="1.0" encoding="utf-8"?>
<ds:datastoreItem xmlns:ds="http://schemas.openxmlformats.org/officeDocument/2006/customXml" ds:itemID="{E15C965B-92D7-4338-94AB-4E38B02E3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e24a-1692-4d9e-afb4-93b5b164a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1450</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Santos Rocha</dc:creator>
  <cp:keywords/>
  <dc:description/>
  <cp:lastModifiedBy>Liliane Santos Rocha</cp:lastModifiedBy>
  <cp:revision>2</cp:revision>
  <dcterms:created xsi:type="dcterms:W3CDTF">2021-05-14T13:58:00Z</dcterms:created>
  <dcterms:modified xsi:type="dcterms:W3CDTF">2021-05-14T14:05:00Z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0x010100D28F3CB1BC01AD46887F5A9A3D48C495</vt:lpwstr>
  </property>
</Properties>
</file>